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Computer Networks</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1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Students will learn the fundamentals of computer networking, understanding how devices communicate and share data. This unit covers network types (LAN, WAN, PAN), topologies (bus, star, ring, mesh), the OSI and TCP/IP models, essential protocols (TCP, UDP, HTTP, DNS, DHCP), IP addressing (IPv4 classes, subnet masks, default gateways), physical media and hardware (Ethernet, Wi-Fi, switches, routers), peer-to-peer and client-server architectures, and basic network security concepts. Students will configure simple networks, perform IP address calculations, and connect networking concepts to robotics communication systems.</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10</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2</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1</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3</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What is a computer network, and why do we connect computers together?</w:t>
      </w:r>
    </w:p>
    <w:p>
      <w:pPr>
        <w:pStyle w:val="ListParagraph"/>
        <w:numPr>
          <w:ilvl w:val="0"/>
          <w:numId w:val="2"/>
        </w:numPr>
        <w:spacing w:after="40" w:before="40"/>
      </w:pPr>
      <w:r>
        <w:rPr>
          <w:rFonts w:ascii="Arial" w:cs="Arial" w:eastAsia="Arial" w:hAnsi="Arial"/>
          <w:sz w:val="20"/>
          <w:szCs w:val="20"/>
        </w:rPr>
        <w:t xml:space="preserve">How do network topologies affect performance, reliability, and cost?</w:t>
      </w:r>
    </w:p>
    <w:p>
      <w:pPr>
        <w:pStyle w:val="ListParagraph"/>
        <w:numPr>
          <w:ilvl w:val="0"/>
          <w:numId w:val="2"/>
        </w:numPr>
        <w:spacing w:after="40" w:before="40"/>
      </w:pPr>
      <w:r>
        <w:rPr>
          <w:rFonts w:ascii="Arial" w:cs="Arial" w:eastAsia="Arial" w:hAnsi="Arial"/>
          <w:sz w:val="20"/>
          <w:szCs w:val="20"/>
        </w:rPr>
        <w:t xml:space="preserve">How does data travel from one computer to another across a network?</w:t>
      </w:r>
    </w:p>
    <w:p>
      <w:pPr>
        <w:pStyle w:val="ListParagraph"/>
        <w:numPr>
          <w:ilvl w:val="0"/>
          <w:numId w:val="2"/>
        </w:numPr>
        <w:spacing w:after="40" w:before="40"/>
      </w:pPr>
      <w:r>
        <w:rPr>
          <w:rFonts w:ascii="Arial" w:cs="Arial" w:eastAsia="Arial" w:hAnsi="Arial"/>
          <w:sz w:val="20"/>
          <w:szCs w:val="20"/>
        </w:rPr>
        <w:t xml:space="preserve">What is an IP address, and how does it identify devices on a network?</w:t>
      </w:r>
    </w:p>
    <w:p>
      <w:pPr>
        <w:pStyle w:val="ListParagraph"/>
        <w:numPr>
          <w:ilvl w:val="0"/>
          <w:numId w:val="2"/>
        </w:numPr>
        <w:spacing w:after="40" w:before="40"/>
      </w:pPr>
      <w:r>
        <w:rPr>
          <w:rFonts w:ascii="Arial" w:cs="Arial" w:eastAsia="Arial" w:hAnsi="Arial"/>
          <w:sz w:val="20"/>
          <w:szCs w:val="20"/>
        </w:rPr>
        <w:t xml:space="preserve">How do networking concepts apply to robotics communication and control?</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Introduction to Networks:</w:t>
      </w:r>
      <w:r>
        <w:rPr>
          <w:rFonts w:ascii="Arial" w:cs="Arial" w:eastAsia="Arial" w:hAnsi="Arial"/>
          <w:sz w:val="20"/>
          <w:szCs w:val="20"/>
        </w:rPr>
        <w:t xml:space="preserve"> What is a network; reasons for networking (resource sharing, communication, centralized data); network types — LAN (Local Area Network), WAN (Wide Area Network), PAN (Personal Area Network); the Internet as a network of networks</w:t>
      </w:r>
    </w:p>
    <w:p>
      <w:pPr>
        <w:pStyle w:val="ListParagraph"/>
        <w:numPr>
          <w:ilvl w:val="0"/>
          <w:numId w:val="2"/>
        </w:numPr>
        <w:spacing w:after="40" w:before="40"/>
      </w:pPr>
      <w:r>
        <w:rPr>
          <w:rFonts w:ascii="Arial" w:cs="Arial" w:eastAsia="Arial" w:hAnsi="Arial"/>
          <w:b/>
          <w:bCs/>
          <w:sz w:val="20"/>
          <w:szCs w:val="20"/>
        </w:rPr>
        <w:t xml:space="preserve">Network Topologies:</w:t>
      </w:r>
      <w:r>
        <w:rPr>
          <w:rFonts w:ascii="Arial" w:cs="Arial" w:eastAsia="Arial" w:hAnsi="Arial"/>
          <w:sz w:val="20"/>
          <w:szCs w:val="20"/>
        </w:rPr>
        <w:t xml:space="preserve"> Bus topology (single backbone cable); star topology (central switch/hub, most common); ring topology (data passes in a circle); mesh topology (high redundancy); comparing topologies by cost, reliability, scalability, and fault tolerance</w:t>
      </w:r>
    </w:p>
    <w:p>
      <w:pPr>
        <w:pStyle w:val="ListParagraph"/>
        <w:numPr>
          <w:ilvl w:val="0"/>
          <w:numId w:val="2"/>
        </w:numPr>
        <w:spacing w:after="40" w:before="40"/>
      </w:pPr>
      <w:r>
        <w:rPr>
          <w:rFonts w:ascii="Arial" w:cs="Arial" w:eastAsia="Arial" w:hAnsi="Arial"/>
          <w:b/>
          <w:bCs/>
          <w:sz w:val="20"/>
          <w:szCs w:val="20"/>
        </w:rPr>
        <w:t xml:space="preserve">OSI and TCP/IP Models:</w:t>
      </w:r>
      <w:r>
        <w:rPr>
          <w:rFonts w:ascii="Arial" w:cs="Arial" w:eastAsia="Arial" w:hAnsi="Arial"/>
          <w:sz w:val="20"/>
          <w:szCs w:val="20"/>
        </w:rPr>
        <w:t xml:space="preserve"> The 7-layer OSI model (Physical, Data Link, Network, Transport, Session, Presentation, Application); the 4-layer TCP/IP model; how data is encapsulated as it moves through layers; TCP vs. UDP (connection-oriented vs. connectionless)</w:t>
      </w:r>
    </w:p>
    <w:p>
      <w:pPr>
        <w:pStyle w:val="ListParagraph"/>
        <w:numPr>
          <w:ilvl w:val="0"/>
          <w:numId w:val="2"/>
        </w:numPr>
        <w:spacing w:after="40" w:before="40"/>
      </w:pPr>
      <w:r>
        <w:rPr>
          <w:rFonts w:ascii="Arial" w:cs="Arial" w:eastAsia="Arial" w:hAnsi="Arial"/>
          <w:b/>
          <w:bCs/>
          <w:sz w:val="20"/>
          <w:szCs w:val="20"/>
        </w:rPr>
        <w:t xml:space="preserve">IP Addressing (IPv4):</w:t>
      </w:r>
      <w:r>
        <w:rPr>
          <w:rFonts w:ascii="Arial" w:cs="Arial" w:eastAsia="Arial" w:hAnsi="Arial"/>
          <w:sz w:val="20"/>
          <w:szCs w:val="20"/>
        </w:rPr>
        <w:t xml:space="preserve"> Dotted-decimal notation (four octets); IP address classes (Class A, B, C); private vs. public IP addresses; subnet masks and their purpose; default gateway; introduction to DHCP and DNS</w:t>
      </w:r>
    </w:p>
    <w:p>
      <w:pPr>
        <w:pStyle w:val="ListParagraph"/>
        <w:numPr>
          <w:ilvl w:val="0"/>
          <w:numId w:val="2"/>
        </w:numPr>
        <w:spacing w:after="40" w:before="40"/>
      </w:pPr>
      <w:r>
        <w:rPr>
          <w:rFonts w:ascii="Arial" w:cs="Arial" w:eastAsia="Arial" w:hAnsi="Arial"/>
          <w:b/>
          <w:bCs/>
          <w:sz w:val="20"/>
          <w:szCs w:val="20"/>
        </w:rPr>
        <w:t xml:space="preserve">Network Security Basics:</w:t>
      </w:r>
      <w:r>
        <w:rPr>
          <w:rFonts w:ascii="Arial" w:cs="Arial" w:eastAsia="Arial" w:hAnsi="Arial"/>
          <w:sz w:val="20"/>
          <w:szCs w:val="20"/>
        </w:rPr>
        <w:t xml:space="preserve"> Firewalls (hardware and software); encryption basics (HTTPS, WPA2/WPA3); passwords and authentication; common threats (malware, phishing); safe networking practices</w:t>
      </w:r>
    </w:p>
    <w:p>
      <w:pPr>
        <w:pStyle w:val="ListParagraph"/>
        <w:numPr>
          <w:ilvl w:val="0"/>
          <w:numId w:val="2"/>
        </w:numPr>
        <w:spacing w:after="40" w:before="40"/>
      </w:pPr>
      <w:r>
        <w:rPr>
          <w:rFonts w:ascii="Arial" w:cs="Arial" w:eastAsia="Arial" w:hAnsi="Arial"/>
          <w:b/>
          <w:bCs/>
          <w:sz w:val="20"/>
          <w:szCs w:val="20"/>
        </w:rPr>
        <w:t xml:space="preserve">Networking in Robotics:</w:t>
      </w:r>
      <w:r>
        <w:rPr>
          <w:rFonts w:ascii="Arial" w:cs="Arial" w:eastAsia="Arial" w:hAnsi="Arial"/>
          <w:sz w:val="20"/>
          <w:szCs w:val="20"/>
        </w:rPr>
        <w:t xml:space="preserve"> Serial communication between computer and microcontroller; Bluetooth and Wi-Fi modules for wireless robot control; VEX competition field communication; IoT concepts — robots as networked devices</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Convert IP addresses between decimal and binary notation</w:t>
      </w:r>
    </w:p>
    <w:p>
      <w:pPr>
        <w:pStyle w:val="ListParagraph"/>
        <w:numPr>
          <w:ilvl w:val="0"/>
          <w:numId w:val="2"/>
        </w:numPr>
        <w:spacing w:after="40" w:before="40"/>
      </w:pPr>
      <w:r>
        <w:rPr>
          <w:rFonts w:ascii="Arial" w:cs="Arial" w:eastAsia="Arial" w:hAnsi="Arial"/>
          <w:sz w:val="20"/>
          <w:szCs w:val="20"/>
        </w:rPr>
        <w:t xml:space="preserve">Calculate the number of hosts available in a subnet given a subnet mask</w:t>
      </w:r>
    </w:p>
    <w:p>
      <w:pPr>
        <w:pStyle w:val="ListParagraph"/>
        <w:numPr>
          <w:ilvl w:val="0"/>
          <w:numId w:val="2"/>
        </w:numPr>
        <w:spacing w:after="40" w:before="40"/>
      </w:pPr>
      <w:r>
        <w:rPr>
          <w:rFonts w:ascii="Arial" w:cs="Arial" w:eastAsia="Arial" w:hAnsi="Arial"/>
          <w:sz w:val="20"/>
          <w:szCs w:val="20"/>
        </w:rPr>
        <w:t xml:space="preserve">Compare data transfer rates across different network media</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Read and interpret networking diagrams and technical documentation</w:t>
      </w:r>
    </w:p>
    <w:p>
      <w:pPr>
        <w:pStyle w:val="ListParagraph"/>
        <w:numPr>
          <w:ilvl w:val="0"/>
          <w:numId w:val="2"/>
        </w:numPr>
        <w:spacing w:after="40" w:before="40"/>
      </w:pPr>
      <w:r>
        <w:rPr>
          <w:rFonts w:ascii="Arial" w:cs="Arial" w:eastAsia="Arial" w:hAnsi="Arial"/>
          <w:sz w:val="20"/>
          <w:szCs w:val="20"/>
        </w:rPr>
        <w:t xml:space="preserve">Define and use networking vocabulary accurately in written and oral communication</w:t>
      </w:r>
    </w:p>
    <w:p>
      <w:pPr>
        <w:pStyle w:val="ListParagraph"/>
        <w:numPr>
          <w:ilvl w:val="0"/>
          <w:numId w:val="2"/>
        </w:numPr>
        <w:spacing w:after="40" w:before="40"/>
      </w:pPr>
      <w:r>
        <w:rPr>
          <w:rFonts w:ascii="Arial" w:cs="Arial" w:eastAsia="Arial" w:hAnsi="Arial"/>
          <w:sz w:val="20"/>
          <w:szCs w:val="20"/>
        </w:rPr>
        <w:t xml:space="preserve">Research and present on a networking topic (protocol, topology, or technology)</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Understand signal transmission through physical media (copper, fiber, wireless)</w:t>
      </w:r>
    </w:p>
    <w:p>
      <w:pPr>
        <w:pStyle w:val="ListParagraph"/>
        <w:numPr>
          <w:ilvl w:val="0"/>
          <w:numId w:val="2"/>
        </w:numPr>
        <w:spacing w:after="40" w:before="40"/>
      </w:pPr>
      <w:r>
        <w:rPr>
          <w:rFonts w:ascii="Arial" w:cs="Arial" w:eastAsia="Arial" w:hAnsi="Arial"/>
          <w:sz w:val="20"/>
          <w:szCs w:val="20"/>
        </w:rPr>
        <w:t xml:space="preserve">Investigate electromagnetic spectrum usage in Wi-Fi and Bluetooth</w:t>
      </w:r>
    </w:p>
    <w:p>
      <w:pPr>
        <w:pStyle w:val="ListParagraph"/>
        <w:numPr>
          <w:ilvl w:val="0"/>
          <w:numId w:val="2"/>
        </w:numPr>
        <w:spacing w:after="40" w:before="40"/>
      </w:pPr>
      <w:r>
        <w:rPr>
          <w:rFonts w:ascii="Arial" w:cs="Arial" w:eastAsia="Arial" w:hAnsi="Arial"/>
          <w:sz w:val="20"/>
          <w:szCs w:val="20"/>
        </w:rPr>
        <w:t xml:space="preserve">Apply troubleshooting methodology (systematic hypothesis testing) to diagnose network issues</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Identify and describe common network topologies and their characteristics</w:t>
      </w:r>
    </w:p>
    <w:p>
      <w:pPr>
        <w:pStyle w:val="ListParagraph"/>
        <w:numPr>
          <w:ilvl w:val="0"/>
          <w:numId w:val="2"/>
        </w:numPr>
        <w:spacing w:after="40" w:before="40"/>
      </w:pPr>
      <w:r>
        <w:rPr>
          <w:rFonts w:ascii="Arial" w:cs="Arial" w:eastAsia="Arial" w:hAnsi="Arial"/>
          <w:sz w:val="20"/>
          <w:szCs w:val="20"/>
        </w:rPr>
        <w:t xml:space="preserve">Explain the OSI and TCP/IP layered models</w:t>
      </w:r>
    </w:p>
    <w:p>
      <w:pPr>
        <w:pStyle w:val="ListParagraph"/>
        <w:numPr>
          <w:ilvl w:val="0"/>
          <w:numId w:val="2"/>
        </w:numPr>
        <w:spacing w:after="40" w:before="40"/>
      </w:pPr>
      <w:r>
        <w:rPr>
          <w:rFonts w:ascii="Arial" w:cs="Arial" w:eastAsia="Arial" w:hAnsi="Arial"/>
          <w:sz w:val="20"/>
          <w:szCs w:val="20"/>
        </w:rPr>
        <w:t xml:space="preserve">Configure basic IP addressing on a computer (static IP, subnet mask, gateway)</w:t>
      </w:r>
    </w:p>
    <w:p>
      <w:pPr>
        <w:pStyle w:val="ListParagraph"/>
        <w:numPr>
          <w:ilvl w:val="0"/>
          <w:numId w:val="2"/>
        </w:numPr>
        <w:spacing w:after="40" w:before="40"/>
      </w:pPr>
      <w:r>
        <w:rPr>
          <w:rFonts w:ascii="Arial" w:cs="Arial" w:eastAsia="Arial" w:hAnsi="Arial"/>
          <w:sz w:val="20"/>
          <w:szCs w:val="20"/>
        </w:rPr>
        <w:t xml:space="preserve">Identify network hardware (switch, router, access point, NIC, cables)</w:t>
      </w:r>
    </w:p>
    <w:p>
      <w:pPr>
        <w:pStyle w:val="ListParagraph"/>
        <w:numPr>
          <w:ilvl w:val="0"/>
          <w:numId w:val="2"/>
        </w:numPr>
        <w:spacing w:after="40" w:before="40"/>
      </w:pPr>
      <w:r>
        <w:rPr>
          <w:rFonts w:ascii="Arial" w:cs="Arial" w:eastAsia="Arial" w:hAnsi="Arial"/>
          <w:sz w:val="20"/>
          <w:szCs w:val="20"/>
        </w:rPr>
        <w:t xml:space="preserve">Perform binary-to-decimal IP address conversions</w:t>
      </w:r>
    </w:p>
    <w:p>
      <w:pPr>
        <w:pStyle w:val="ListParagraph"/>
        <w:numPr>
          <w:ilvl w:val="0"/>
          <w:numId w:val="2"/>
        </w:numPr>
        <w:spacing w:after="40" w:before="40"/>
      </w:pPr>
      <w:r>
        <w:rPr>
          <w:rFonts w:ascii="Arial" w:cs="Arial" w:eastAsia="Arial" w:hAnsi="Arial"/>
          <w:sz w:val="20"/>
          <w:szCs w:val="20"/>
        </w:rPr>
        <w:t xml:space="preserve">Set up a simple peer-to-peer network between two computers</w:t>
      </w:r>
    </w:p>
    <w:p>
      <w:pPr>
        <w:pStyle w:val="ListParagraph"/>
        <w:numPr>
          <w:ilvl w:val="0"/>
          <w:numId w:val="2"/>
        </w:numPr>
        <w:spacing w:after="40" w:before="40"/>
      </w:pPr>
      <w:r>
        <w:rPr>
          <w:rFonts w:ascii="Arial" w:cs="Arial" w:eastAsia="Arial" w:hAnsi="Arial"/>
          <w:sz w:val="20"/>
          <w:szCs w:val="20"/>
        </w:rPr>
        <w:t xml:space="preserve">Apply basic network security measures (firewall configuration, strong passwords)</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11-12R1: Cite strong and thorough textual evidence to support analysis of what the text says explicitly as well as inferences drawn from the text.</w:t>
      </w:r>
    </w:p>
    <w:p>
      <w:pPr>
        <w:pStyle w:val="ListParagraph"/>
        <w:numPr>
          <w:ilvl w:val="0"/>
          <w:numId w:val="2"/>
        </w:numPr>
        <w:spacing w:after="40" w:before="40"/>
      </w:pPr>
      <w:r>
        <w:rPr>
          <w:rFonts w:ascii="Arial" w:cs="Arial" w:eastAsia="Arial" w:hAnsi="Arial"/>
          <w:sz w:val="20"/>
          <w:szCs w:val="20"/>
        </w:rPr>
        <w:t xml:space="preserve">11-12R4: Determine the meaning of words and phrases as they are used in a text, including technical meanings.</w:t>
      </w:r>
    </w:p>
    <w:p>
      <w:pPr>
        <w:pStyle w:val="ListParagraph"/>
        <w:numPr>
          <w:ilvl w:val="0"/>
          <w:numId w:val="2"/>
        </w:numPr>
        <w:spacing w:after="40" w:before="40"/>
      </w:pPr>
      <w:r>
        <w:rPr>
          <w:rFonts w:ascii="Arial" w:cs="Arial" w:eastAsia="Arial" w:hAnsi="Arial"/>
          <w:sz w:val="20"/>
          <w:szCs w:val="20"/>
        </w:rPr>
        <w:t xml:space="preserve">11-12W2: Write informative/explanatory texts to examine and convey complex ideas clearly and accurately.</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1: Cite specific textual evidence to support analysis of science and technical texts.</w:t>
      </w:r>
    </w:p>
    <w:p>
      <w:pPr>
        <w:pStyle w:val="ListParagraph"/>
        <w:numPr>
          <w:ilvl w:val="0"/>
          <w:numId w:val="2"/>
        </w:numPr>
        <w:spacing w:after="40" w:before="40"/>
      </w:pPr>
      <w:r>
        <w:rPr>
          <w:rFonts w:ascii="Arial" w:cs="Arial" w:eastAsia="Arial" w:hAnsi="Arial"/>
          <w:sz w:val="20"/>
          <w:szCs w:val="20"/>
        </w:rPr>
        <w:t xml:space="preserve">RST 4: Determine meaning of symbols and key terms in technical texts.</w:t>
      </w:r>
    </w:p>
    <w:p>
      <w:pPr>
        <w:pStyle w:val="ListParagraph"/>
        <w:numPr>
          <w:ilvl w:val="0"/>
          <w:numId w:val="2"/>
        </w:numPr>
        <w:spacing w:after="40" w:before="40"/>
      </w:pPr>
      <w:r>
        <w:rPr>
          <w:rFonts w:ascii="Arial" w:cs="Arial" w:eastAsia="Arial" w:hAnsi="Arial"/>
          <w:sz w:val="20"/>
          <w:szCs w:val="20"/>
        </w:rPr>
        <w:t xml:space="preserve">WHST 2: Write informative/explanatory texts, including the narration of technical processes.</w:t>
      </w:r>
    </w:p>
    <w:p>
      <w:pPr>
        <w:pStyle w:val="Heading3"/>
        <w:spacing w:after="80" w:before="160"/>
      </w:pPr>
      <w:r>
        <w:rPr>
          <w:rFonts w:ascii="Arial" w:cs="Arial" w:eastAsia="Arial" w:hAnsi="Arial"/>
          <w:b/>
          <w:bCs/>
          <w:sz w:val="22"/>
          <w:szCs w:val="22"/>
        </w:rPr>
        <w:t xml:space="preserve">NY: NGLS: Mathematics (2019)</w:t>
      </w:r>
    </w:p>
    <w:p>
      <w:pPr>
        <w:pStyle w:val="ListParagraph"/>
        <w:numPr>
          <w:ilvl w:val="0"/>
          <w:numId w:val="2"/>
        </w:numPr>
        <w:spacing w:after="40" w:before="40"/>
      </w:pPr>
      <w:r>
        <w:rPr>
          <w:rFonts w:ascii="Arial" w:cs="Arial" w:eastAsia="Arial" w:hAnsi="Arial"/>
          <w:sz w:val="20"/>
          <w:szCs w:val="20"/>
        </w:rPr>
        <w:t xml:space="preserve">AI-N.Q.1: Select quantities and use units as a way to interpret and guide the solution of multi-step problems.</w:t>
      </w:r>
    </w:p>
    <w:p>
      <w:pPr>
        <w:pStyle w:val="Heading3"/>
        <w:spacing w:after="80" w:before="160"/>
      </w:pPr>
      <w:r>
        <w:rPr>
          <w:rFonts w:ascii="Arial" w:cs="Arial" w:eastAsia="Arial" w:hAnsi="Arial"/>
          <w:b/>
          <w:bCs/>
          <w:sz w:val="22"/>
          <w:szCs w:val="22"/>
        </w:rPr>
        <w:t xml:space="preserve">NY: SLS: Science Performance Expectations (2018)</w:t>
      </w:r>
    </w:p>
    <w:p>
      <w:pPr>
        <w:pStyle w:val="ListParagraph"/>
        <w:numPr>
          <w:ilvl w:val="0"/>
          <w:numId w:val="2"/>
        </w:numPr>
        <w:spacing w:after="40" w:before="40"/>
      </w:pPr>
      <w:r>
        <w:rPr>
          <w:rFonts w:ascii="Arial" w:cs="Arial" w:eastAsia="Arial" w:hAnsi="Arial"/>
          <w:sz w:val="20"/>
          <w:szCs w:val="20"/>
        </w:rPr>
        <w:t xml:space="preserve">HS-PS4-5: Communicate technical information about how some technological devices use the principles of wave behavior and wave interactions with matter to transmit and capture information and energy.</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Network vocabulary glossary: Students create a glossary of key networking terms with definitions in their own words and a diagram for each</w:t>
      </w:r>
    </w:p>
    <w:p>
      <w:pPr>
        <w:pStyle w:val="ListParagraph"/>
        <w:numPr>
          <w:ilvl w:val="0"/>
          <w:numId w:val="2"/>
        </w:numPr>
        <w:spacing w:after="40" w:before="40"/>
      </w:pPr>
      <w:r>
        <w:rPr>
          <w:rFonts w:ascii="Arial" w:cs="Arial" w:eastAsia="Arial" w:hAnsi="Arial"/>
          <w:sz w:val="20"/>
          <w:szCs w:val="20"/>
        </w:rPr>
        <w:t xml:space="preserve">Protocol research presentation: Each student or pair researches one protocol (HTTP, DNS, DHCP, TCP, UDP) and delivers a short presentation explaining how it works</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Binary-decimal IP conversion: Students complete a worksheet converting IP addresses between dotted-decimal and binary notation, then identify the class for each</w:t>
      </w:r>
    </w:p>
    <w:p>
      <w:pPr>
        <w:pStyle w:val="ListParagraph"/>
        <w:numPr>
          <w:ilvl w:val="0"/>
          <w:numId w:val="2"/>
        </w:numPr>
        <w:spacing w:after="40" w:before="40"/>
      </w:pPr>
      <w:r>
        <w:rPr>
          <w:rFonts w:ascii="Arial" w:cs="Arial" w:eastAsia="Arial" w:hAnsi="Arial"/>
          <w:sz w:val="20"/>
          <w:szCs w:val="20"/>
        </w:rPr>
        <w:t xml:space="preserve">Host calculation exercise: Students determine the number of usable host addresses for various subnet masks using the formula 2^n - 2</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Topology modeling lab: Using string, index cards, and tape, students physically build scale models of bus, star, ring, and mesh topologies, then test fault tolerance by "cutting" connections</w:t>
      </w:r>
    </w:p>
    <w:p>
      <w:pPr>
        <w:pStyle w:val="ListParagraph"/>
        <w:numPr>
          <w:ilvl w:val="0"/>
          <w:numId w:val="2"/>
        </w:numPr>
        <w:spacing w:after="40" w:before="40"/>
      </w:pPr>
      <w:r>
        <w:rPr>
          <w:rFonts w:ascii="Arial" w:cs="Arial" w:eastAsia="Arial" w:hAnsi="Arial"/>
          <w:sz w:val="20"/>
          <w:szCs w:val="20"/>
        </w:rPr>
        <w:t xml:space="preserve">Peer-to-peer network lab: Students connect two computers via Ethernet through a switch, configure static IP addresses, and successfully share a file between them</w:t>
      </w:r>
    </w:p>
    <w:p>
      <w:pPr>
        <w:pStyle w:val="ListParagraph"/>
        <w:numPr>
          <w:ilvl w:val="0"/>
          <w:numId w:val="2"/>
        </w:numPr>
        <w:spacing w:after="40" w:before="40"/>
      </w:pPr>
      <w:r>
        <w:rPr>
          <w:rFonts w:ascii="Arial" w:cs="Arial" w:eastAsia="Arial" w:hAnsi="Arial"/>
          <w:sz w:val="20"/>
          <w:szCs w:val="20"/>
        </w:rPr>
        <w:t xml:space="preserve">IP configuration lab: Students use command-line tools (ipconfig/ifconfig, ping, tracert/traceroute) to inspect their computer's network configuration and test connectivity</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Classroom computers with network access and administrator rights for configuration exercises</w:t>
      </w:r>
    </w:p>
    <w:p>
      <w:pPr>
        <w:pStyle w:val="ListParagraph"/>
        <w:numPr>
          <w:ilvl w:val="0"/>
          <w:numId w:val="2"/>
        </w:numPr>
        <w:spacing w:after="40" w:before="40"/>
      </w:pPr>
      <w:r>
        <w:rPr>
          <w:rFonts w:ascii="Arial" w:cs="Arial" w:eastAsia="Arial" w:hAnsi="Arial"/>
          <w:sz w:val="20"/>
          <w:szCs w:val="20"/>
        </w:rPr>
        <w:t xml:space="preserve">Ethernet cables (straight-through and crossover), RJ-45 connectors</w:t>
      </w:r>
    </w:p>
    <w:p>
      <w:pPr>
        <w:pStyle w:val="ListParagraph"/>
        <w:numPr>
          <w:ilvl w:val="0"/>
          <w:numId w:val="2"/>
        </w:numPr>
        <w:spacing w:after="40" w:before="40"/>
      </w:pPr>
      <w:r>
        <w:rPr>
          <w:rFonts w:ascii="Arial" w:cs="Arial" w:eastAsia="Arial" w:hAnsi="Arial"/>
          <w:sz w:val="20"/>
          <w:szCs w:val="20"/>
        </w:rPr>
        <w:t xml:space="preserve">Network switch and/or router for lab activities</w:t>
      </w:r>
    </w:p>
    <w:p>
      <w:pPr>
        <w:pStyle w:val="ListParagraph"/>
        <w:numPr>
          <w:ilvl w:val="0"/>
          <w:numId w:val="2"/>
        </w:numPr>
        <w:spacing w:after="40" w:before="40"/>
      </w:pPr>
      <w:r>
        <w:rPr>
          <w:rFonts w:ascii="Arial" w:cs="Arial" w:eastAsia="Arial" w:hAnsi="Arial"/>
          <w:sz w:val="20"/>
          <w:szCs w:val="20"/>
        </w:rPr>
        <w:t xml:space="preserve">Network diagram software or templates (draw.io, Packet Tracer)</w:t>
      </w:r>
    </w:p>
    <w:p>
      <w:pPr>
        <w:pStyle w:val="ListParagraph"/>
        <w:numPr>
          <w:ilvl w:val="0"/>
          <w:numId w:val="2"/>
        </w:numPr>
        <w:spacing w:after="40" w:before="40"/>
      </w:pPr>
      <w:r>
        <w:rPr>
          <w:rFonts w:ascii="Arial" w:cs="Arial" w:eastAsia="Arial" w:hAnsi="Arial"/>
          <w:sz w:val="20"/>
          <w:szCs w:val="20"/>
        </w:rPr>
        <w:t xml:space="preserve">Command-line reference guide (ipconfig, ping, tracert, nslookup)</w:t>
      </w:r>
    </w:p>
    <w:p>
      <w:pPr>
        <w:pStyle w:val="ListParagraph"/>
        <w:numPr>
          <w:ilvl w:val="0"/>
          <w:numId w:val="2"/>
        </w:numPr>
        <w:spacing w:after="40" w:before="40"/>
      </w:pPr>
      <w:r>
        <w:rPr>
          <w:rFonts w:ascii="Arial" w:cs="Arial" w:eastAsia="Arial" w:hAnsi="Arial"/>
          <w:sz w:val="20"/>
          <w:szCs w:val="20"/>
        </w:rPr>
        <w:t xml:space="preserve">CompTIA A+ and Network+ reference materials</w:t>
      </w:r>
    </w:p>
    <w:p>
      <w:pPr>
        <w:pStyle w:val="ListParagraph"/>
        <w:numPr>
          <w:ilvl w:val="0"/>
          <w:numId w:val="2"/>
        </w:numPr>
        <w:spacing w:after="40" w:before="40"/>
      </w:pPr>
      <w:r>
        <w:rPr>
          <w:rFonts w:ascii="Arial" w:cs="Arial" w:eastAsia="Arial" w:hAnsi="Arial"/>
          <w:sz w:val="20"/>
          <w:szCs w:val="20"/>
        </w:rPr>
        <w:t xml:space="preserve">OSI model and TCP/IP model reference posters</w:t>
      </w:r>
    </w:p>
    <w:p>
      <w:pPr>
        <w:pStyle w:val="ListParagraph"/>
        <w:numPr>
          <w:ilvl w:val="0"/>
          <w:numId w:val="2"/>
        </w:numPr>
        <w:spacing w:after="40" w:before="40"/>
      </w:pPr>
      <w:r>
        <w:rPr>
          <w:rFonts w:ascii="Arial" w:cs="Arial" w:eastAsia="Arial" w:hAnsi="Arial"/>
          <w:sz w:val="20"/>
          <w:szCs w:val="20"/>
        </w:rPr>
        <w:t xml:space="preserve">IP subnetting reference charts and practice worksheets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2026-04-27T15:18:51.366Z</dcterms:created>
  <dcterms:modified xsi:type="dcterms:W3CDTF">2026-04-27T15:18:51.366Z</dcterms:modified>
</cp:coreProperties>
</file>

<file path=docProps/custom.xml><?xml version="1.0" encoding="utf-8"?>
<Properties xmlns="http://schemas.openxmlformats.org/officeDocument/2006/custom-properties" xmlns:vt="http://schemas.openxmlformats.org/officeDocument/2006/docPropsVTypes"/>
</file>